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5D06B5" w:rsidRDefault="00EF127D" w14:paraId="54F9AE05" wp14:textId="77777777">
      <w:pPr>
        <w:spacing w:after="200" w:line="240" w:lineRule="auto"/>
        <w:jc w:val="right"/>
        <w:rPr>
          <w:rFonts w:ascii="Corbel" w:hAnsi="Corbel" w:eastAsia="Times New Roman" w:cs="Times New Roman"/>
          <w:b/>
          <w:sz w:val="24"/>
          <w:szCs w:val="24"/>
        </w:rPr>
      </w:pPr>
      <w:r w:rsidRPr="00EF127D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</w:p>
    <w:p xmlns:wp14="http://schemas.microsoft.com/office/word/2010/wordml" w:rsidRPr="00C83BA6" w:rsidR="002F0775" w:rsidRDefault="00EF127D" w14:paraId="2C4E59F4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EF127D">
        <w:rPr>
          <w:rFonts w:ascii="Corbel" w:hAnsi="Corbel" w:eastAsia="Times New Roman" w:cs="Times New Roman"/>
          <w:b/>
          <w:sz w:val="24"/>
          <w:szCs w:val="24"/>
        </w:rPr>
        <w:tab/>
      </w:r>
      <w:r w:rsidRPr="00C83BA6">
        <w:rPr>
          <w:rFonts w:ascii="Corbel" w:hAnsi="Corbel" w:eastAsia="Corbel" w:cs="Corbel"/>
          <w:i/>
          <w:sz w:val="20"/>
          <w:szCs w:val="20"/>
        </w:rPr>
        <w:t xml:space="preserve">Załącznik nr 1.5 do Zarządzenia Rektora </w:t>
      </w:r>
      <w:proofErr w:type="spellStart"/>
      <w:r w:rsidRPr="00C83BA6">
        <w:rPr>
          <w:rFonts w:ascii="Corbel" w:hAnsi="Corbel" w:eastAsia="Corbel" w:cs="Corbel"/>
          <w:i/>
          <w:sz w:val="20"/>
          <w:szCs w:val="20"/>
        </w:rPr>
        <w:t>UR</w:t>
      </w:r>
      <w:proofErr w:type="spellEnd"/>
      <w:r w:rsidRPr="00C83BA6">
        <w:rPr>
          <w:rFonts w:ascii="Corbel" w:hAnsi="Corbel" w:eastAsia="Corbel" w:cs="Corbel"/>
          <w:i/>
          <w:sz w:val="20"/>
          <w:szCs w:val="20"/>
        </w:rPr>
        <w:t xml:space="preserve">  nr 12/2019</w:t>
      </w:r>
    </w:p>
    <w:p xmlns:wp14="http://schemas.microsoft.com/office/word/2010/wordml" w:rsidRPr="00EF127D" w:rsidR="002F0775" w:rsidRDefault="00EF127D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EF127D" w:rsidR="002F0775" w:rsidRDefault="00EF127D" w14:paraId="6B39908D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dotyczy cyklu kształcenia </w:t>
      </w:r>
      <w:r w:rsidRPr="00EF127D">
        <w:rPr>
          <w:rFonts w:ascii="Corbel" w:hAnsi="Corbel" w:eastAsia="Corbel" w:cs="Corbel"/>
          <w:i/>
          <w:sz w:val="24"/>
          <w:szCs w:val="24"/>
        </w:rPr>
        <w:t>2019-2022</w:t>
      </w:r>
      <w:r w:rsidRPr="00EF127D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EF127D" w:rsidR="002F0775" w:rsidRDefault="00EF127D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F127D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EF127D" w:rsidR="002F0775" w:rsidRDefault="00EF127D" w14:paraId="5E843458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ab/>
      </w:r>
      <w:r w:rsidRPr="00EF127D">
        <w:rPr>
          <w:rFonts w:ascii="Corbel" w:hAnsi="Corbel" w:eastAsia="Corbel" w:cs="Corbel"/>
          <w:sz w:val="24"/>
          <w:szCs w:val="24"/>
        </w:rPr>
        <w:t>Rok akademicki 2021-2022</w:t>
      </w:r>
    </w:p>
    <w:p xmlns:wp14="http://schemas.microsoft.com/office/word/2010/wordml" w:rsidRPr="00EF127D" w:rsidR="002F0775" w:rsidRDefault="002F0775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Pr="00EF127D" w:rsidR="002F0775" w:rsidTr="7417E0B1" w14:paraId="153984D9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3BD352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PODSTAWY PRAWA CYWILNEGO</w:t>
            </w:r>
          </w:p>
        </w:tc>
      </w:tr>
      <w:tr xmlns:wp14="http://schemas.microsoft.com/office/word/2010/wordml" w:rsidRPr="00EF127D" w:rsidR="002F0775" w:rsidTr="7417E0B1" w14:paraId="6065D1B9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0E992AE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BW31</w:t>
            </w:r>
          </w:p>
        </w:tc>
      </w:tr>
      <w:tr xmlns:wp14="http://schemas.microsoft.com/office/word/2010/wordml" w:rsidRPr="00EF127D" w:rsidR="002F0775" w:rsidTr="7417E0B1" w14:paraId="5C0172E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E3E30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EF127D" w:rsidR="002F0775" w:rsidTr="7417E0B1" w14:paraId="0AEA36E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EF127D" w:rsidR="002F0775" w:rsidTr="7417E0B1" w14:paraId="08E2BE5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6FA2208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EF127D" w:rsidR="002F0775" w:rsidTr="7417E0B1" w14:paraId="728115D6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05B0BBB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EF127D" w:rsidR="002F0775" w:rsidTr="7417E0B1" w14:paraId="77AD840C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EF127D" w:rsidR="002F0775" w:rsidTr="7417E0B1" w14:paraId="629FB805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652D93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niestacjonarne</w:t>
            </w:r>
          </w:p>
        </w:tc>
      </w:tr>
      <w:tr xmlns:wp14="http://schemas.microsoft.com/office/word/2010/wordml" w:rsidRPr="00EF127D" w:rsidR="002F0775" w:rsidTr="7417E0B1" w14:paraId="2DC8C4F4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E278FBA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Trzeci/Piąty</w:t>
            </w:r>
          </w:p>
        </w:tc>
      </w:tr>
      <w:tr xmlns:wp14="http://schemas.microsoft.com/office/word/2010/wordml" w:rsidRPr="00EF127D" w:rsidR="002F0775" w:rsidTr="7417E0B1" w14:paraId="6FE58EF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001370C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Przedmiot Obowiązkowy</w:t>
            </w:r>
          </w:p>
        </w:tc>
      </w:tr>
      <w:tr xmlns:wp14="http://schemas.microsoft.com/office/word/2010/wordml" w:rsidRPr="00EF127D" w:rsidR="002F0775" w:rsidTr="7417E0B1" w14:paraId="26EB6C12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7D1FA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EF127D" w:rsidR="002F0775" w:rsidTr="7417E0B1" w14:paraId="1B0A3011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P="7417E0B1" w:rsidRDefault="00EF127D" w14:paraId="1816A194" wp14:textId="73265EFA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417E0B1" w:rsidR="4D9508E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Katarzyna Czop</w:t>
            </w:r>
          </w:p>
        </w:tc>
      </w:tr>
      <w:tr xmlns:wp14="http://schemas.microsoft.com/office/word/2010/wordml" w:rsidRPr="00EF127D" w:rsidR="002F0775" w:rsidTr="7417E0B1" w14:paraId="4DC0AE88" wp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P="7417E0B1" w:rsidRDefault="00EF127D" w14:paraId="336E12E2" wp14:textId="5262A153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417E0B1" w:rsidR="1798006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Katarzyna Czop</w:t>
            </w:r>
          </w:p>
        </w:tc>
      </w:tr>
    </w:tbl>
    <w:p xmlns:wp14="http://schemas.microsoft.com/office/word/2010/wordml" w:rsidRPr="00EF127D" w:rsidR="002F0775" w:rsidRDefault="00EF127D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EF127D">
        <w:rPr>
          <w:rFonts w:ascii="Corbel" w:hAnsi="Corbel" w:eastAsia="Corbel" w:cs="Corbel"/>
          <w:b/>
          <w:i/>
          <w:sz w:val="24"/>
          <w:szCs w:val="24"/>
        </w:rPr>
        <w:t>-</w:t>
      </w:r>
      <w:r w:rsidRPr="00EF127D">
        <w:rPr>
          <w:rFonts w:ascii="Corbel" w:hAnsi="Corbel" w:eastAsia="Corbel" w:cs="Corbel"/>
          <w:i/>
          <w:sz w:val="24"/>
          <w:szCs w:val="24"/>
        </w:rPr>
        <w:t>opcjonalni</w:t>
      </w:r>
      <w:r w:rsidRPr="00EF127D">
        <w:rPr>
          <w:rFonts w:ascii="Corbel" w:hAnsi="Corbel" w:eastAsia="Corbel" w:cs="Corbel"/>
          <w:sz w:val="24"/>
          <w:szCs w:val="24"/>
        </w:rPr>
        <w:t>e,</w:t>
      </w:r>
      <w:r w:rsidRPr="00EF127D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EF127D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EF127D" w:rsidR="002F0775" w:rsidRDefault="00EF127D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EF127D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EF127D" w:rsidR="002F0775" w14:paraId="4A00F406" wp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EF127D" w:rsidR="002F0775" w:rsidRDefault="00EF127D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EF127D" w:rsidR="002F0775" w14:paraId="7DA04D66" wp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3696C34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5DAB6C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2F0775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EF127D" w:rsidR="002F0775" w:rsidRDefault="002F0775" w14:paraId="0E27B00A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1.2.</w:t>
      </w:r>
      <w:r w:rsidRPr="00EF127D">
        <w:rPr>
          <w:rFonts w:ascii="Corbel" w:hAnsi="Corbel" w:eastAsia="Corbel" w:cs="Corbel"/>
          <w:b/>
          <w:sz w:val="24"/>
          <w:szCs w:val="24"/>
        </w:rPr>
        <w:tab/>
      </w:r>
      <w:r w:rsidRPr="00EF127D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EF127D" w:rsidR="002F0775" w:rsidRDefault="00EF127D" w14:paraId="6B8FCAAA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Segoe UI Symbol" w:hAnsi="Segoe UI Symbol" w:eastAsia="Segoe UI Symbol" w:cs="Segoe UI Symbol"/>
          <w:sz w:val="24"/>
          <w:szCs w:val="24"/>
        </w:rPr>
        <w:t>☒</w:t>
      </w:r>
      <w:r w:rsidRPr="00EF127D">
        <w:rPr>
          <w:rFonts w:ascii="Corbel" w:hAnsi="Corbel" w:eastAsia="Corbel" w:cs="Corbel"/>
          <w:sz w:val="24"/>
          <w:szCs w:val="24"/>
        </w:rPr>
        <w:t xml:space="preserve">zajęcia w formie tradycyjnej </w:t>
      </w:r>
    </w:p>
    <w:p xmlns:wp14="http://schemas.microsoft.com/office/word/2010/wordml" w:rsidRPr="00EF127D" w:rsidR="002F0775" w:rsidRDefault="00EF127D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EF127D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EF127D" w:rsidR="002F0775" w:rsidRDefault="002F0775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EF127D">
        <w:rPr>
          <w:rFonts w:ascii="Corbel" w:hAnsi="Corbel" w:eastAsia="Corbel" w:cs="Corbel"/>
          <w:b/>
          <w:sz w:val="24"/>
          <w:szCs w:val="24"/>
        </w:rPr>
        <w:tab/>
      </w:r>
      <w:r w:rsidRPr="00EF127D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EF127D">
        <w:rPr>
          <w:rFonts w:ascii="Corbel" w:hAnsi="Corbel" w:eastAsia="Corbel" w:cs="Corbel"/>
          <w:sz w:val="24"/>
          <w:szCs w:val="24"/>
        </w:rPr>
        <w:t xml:space="preserve">(egzamin, </w:t>
      </w:r>
      <w:r w:rsidRPr="00EF127D">
        <w:rPr>
          <w:rFonts w:ascii="Corbel" w:hAnsi="Corbel" w:eastAsia="Corbel" w:cs="Corbel"/>
          <w:sz w:val="24"/>
          <w:szCs w:val="24"/>
          <w:u w:val="single"/>
        </w:rPr>
        <w:t>zaliczenie z oceną</w:t>
      </w:r>
      <w:r w:rsidRPr="00EF127D">
        <w:rPr>
          <w:rFonts w:ascii="Corbel" w:hAnsi="Corbel" w:eastAsia="Corbel" w:cs="Corbel"/>
          <w:sz w:val="24"/>
          <w:szCs w:val="24"/>
        </w:rPr>
        <w:t>, zaliczenie bez oceny)</w:t>
      </w:r>
    </w:p>
    <w:p xmlns:wp14="http://schemas.microsoft.com/office/word/2010/wordml" w:rsidR="002F0775" w:rsidRDefault="002F0775" w14:paraId="44EAFD9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5D06B5" w:rsidRDefault="005D06B5" w14:paraId="4B94D5A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EF127D" w:rsidR="002F0775" w14:paraId="5A309839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BCD0DD3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xmlns:wp14="http://schemas.microsoft.com/office/word/2010/wordml" w:rsidRPr="00EF127D" w:rsidR="002F0775" w:rsidRDefault="002F0775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="002F0775" w:rsidRDefault="002F0775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5D06B5" w:rsidRDefault="005D06B5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="002F0775" w:rsidRDefault="002F0775" w14:paraId="049F31C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p xmlns:wp14="http://schemas.microsoft.com/office/word/2010/wordml" w:rsidRPr="005D06B5" w:rsidR="005D06B5" w:rsidRDefault="005D06B5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Pr="00EF127D" w:rsidR="002F0775" w14:paraId="7DD20EB7" wp14:textId="77777777"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38D3078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xmlns:wp14="http://schemas.microsoft.com/office/word/2010/wordml" w:rsidRPr="00EF127D" w:rsidR="002F0775" w14:paraId="35CC244B" wp14:textId="77777777"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50CF7E8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684B4E21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xmlns:wp14="http://schemas.microsoft.com/office/word/2010/wordml" w:rsidR="002F0775" w:rsidRDefault="002F0775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5D06B5" w:rsidRDefault="005D06B5" w14:paraId="4101652C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5D06B5" w:rsidRDefault="005D06B5" w14:paraId="4B99056E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EF127D" w:rsidR="005D06B5" w:rsidRDefault="005D06B5" w14:paraId="1299C43A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EF127D" w:rsidR="002F0775" w:rsidRDefault="00EF127D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EF127D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4DDBEF00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1"/>
        <w:gridCol w:w="4506"/>
        <w:gridCol w:w="3263"/>
      </w:tblGrid>
      <w:tr xmlns:wp14="http://schemas.microsoft.com/office/word/2010/wordml" w:rsidRPr="00EF127D" w:rsidR="002F0775" w:rsidTr="57E7FA03" w14:paraId="61F38664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EF127D" w:rsidR="002F0775" w:rsidTr="57E7FA03" w14:paraId="791C9581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FCA596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4FC8BAE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cywilnoprawny. Wskazać i scharakteryzować jego elementy. Objaśnić reguły dokonywania czynności prawnych, ze szczególnym uwzględnieniem zawierania umów.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3FB2513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xmlns:wp14="http://schemas.microsoft.com/office/word/2010/wordml" w:rsidRPr="00EF127D" w:rsidR="002F0775" w:rsidTr="57E7FA03" w14:paraId="28D9E45B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6A76B1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70D3ED3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na czym polega stosunek zobowiązaniowy. Wskazać i scharakteryzować jego elementy. Określić źródła zobowiązań i reguły wykonania i skutki niewykonania zobowiązań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600668D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K_W06</w:t>
            </w:r>
          </w:p>
        </w:tc>
      </w:tr>
      <w:tr xmlns:wp14="http://schemas.microsoft.com/office/word/2010/wordml" w:rsidRPr="00EF127D" w:rsidR="002F0775" w:rsidTr="57E7FA03" w14:paraId="459D81BD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1960800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0440546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Wskazać reguły odpowiedzialności odszkodowawczej i zakres obowiązku naprawienia szkody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5106F8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K_U12</w:t>
            </w:r>
          </w:p>
        </w:tc>
      </w:tr>
      <w:tr xmlns:wp14="http://schemas.microsoft.com/office/word/2010/wordml" w:rsidRPr="00EF127D" w:rsidR="002F0775" w:rsidTr="57E7FA03" w14:paraId="30A8D77F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8C3198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313A970C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Scharakteryzować treść podstawowych typów umownych stosunków obligacyjnych oraz reguły ich kreowania i wygaszania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7B976F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K_U01</w:t>
            </w:r>
          </w:p>
        </w:tc>
      </w:tr>
      <w:tr xmlns:wp14="http://schemas.microsoft.com/office/word/2010/wordml" w:rsidRPr="00EF127D" w:rsidR="002F0775" w:rsidTr="57E7FA03" w14:paraId="7FFD426B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435726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5D06B5" w:rsidP="57E7FA03" w:rsidRDefault="00EF127D" w14:paraId="4892EB2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Wyjaśnić istotę stosunku </w:t>
            </w:r>
            <w:proofErr w:type="spellStart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prawno</w:t>
            </w:r>
            <w:proofErr w:type="spellEnd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 rzeczowego, Wskazać i scharakteryzować prawa rzeczowe, Objaśnić reguły dokonywania czynności prawnych, prowadzących do powstania praw </w:t>
            </w:r>
          </w:p>
          <w:p w:rsidR="005D06B5" w:rsidP="57E7FA03" w:rsidRDefault="005D06B5" w14:paraId="3461D779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C83BA6" w:rsidR="002F0775" w:rsidP="57E7FA03" w:rsidRDefault="00EF127D" w14:paraId="023FE7D0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0"/>
            <w:bookmarkEnd w:id="0"/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rzeczowych.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61596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K_W06, K_U12</w:t>
            </w:r>
          </w:p>
        </w:tc>
      </w:tr>
      <w:tr xmlns:wp14="http://schemas.microsoft.com/office/word/2010/wordml" w:rsidRPr="00EF127D" w:rsidR="002F0775" w:rsidTr="57E7FA03" w14:paraId="5D677DC3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39A521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68AC3FC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 xml:space="preserve">Wskazać zasady rządzące prawem spadkowym. Podać istotę czynności prawnej z zakresu prawa spadkowego. Scharakteryzować istotę czynności na wypadek śmierci. 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BA208D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K_W03, K_U01</w:t>
            </w:r>
          </w:p>
        </w:tc>
      </w:tr>
      <w:tr xmlns:wp14="http://schemas.microsoft.com/office/word/2010/wordml" w:rsidRPr="00EF127D" w:rsidR="002F0775" w:rsidTr="57E7FA03" w14:paraId="7E680868" wp14:textId="77777777">
        <w:trPr>
          <w:trHeight w:val="1"/>
        </w:trPr>
        <w:tc>
          <w:tcPr>
            <w:tcW w:w="14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55CE86D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45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C83BA6" w:rsidR="002F0775" w:rsidP="57E7FA03" w:rsidRDefault="00EF127D" w14:paraId="1A7E87E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Komunikować się w języku prawniczym z zakresu prawa cywilnego Przedstawić i uzasadnić stanowisko w zakresie zastosowania podstawowych norm praw</w:t>
            </w:r>
          </w:p>
        </w:tc>
        <w:tc>
          <w:tcPr>
            <w:tcW w:w="32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44B6996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sz w:val="24"/>
                <w:szCs w:val="24"/>
              </w:rPr>
              <w:t>K_K07</w:t>
            </w:r>
          </w:p>
        </w:tc>
      </w:tr>
    </w:tbl>
    <w:p xmlns:wp14="http://schemas.microsoft.com/office/word/2010/wordml" w:rsidRPr="00EF127D" w:rsidR="002F0775" w:rsidRDefault="00EF127D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EF127D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EF127D" w:rsidR="002F0775" w:rsidRDefault="00EF127D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7417E0B1" w:rsidR="00EF127D">
        <w:rPr>
          <w:rFonts w:ascii="Corbel" w:hAnsi="Corbel" w:eastAsia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Standardowy"/>
        <w:tblW w:w="0" w:type="auto"/>
        <w:tblInd w:w="135" w:type="dxa"/>
        <w:tblLayout w:type="fixed"/>
        <w:tblLook w:val="04A0" w:firstRow="1" w:lastRow="0" w:firstColumn="1" w:lastColumn="0" w:noHBand="0" w:noVBand="1"/>
      </w:tblPr>
      <w:tblGrid>
        <w:gridCol w:w="8115"/>
      </w:tblGrid>
      <w:tr w:rsidR="7417E0B1" w:rsidTr="7417E0B1" w14:paraId="3C6DBA74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82E98A3" w14:textId="7339A1E7">
            <w:pPr>
              <w:ind w:left="708" w:hanging="708"/>
              <w:jc w:val="both"/>
            </w:pPr>
            <w:r w:rsidRPr="7417E0B1" w:rsidR="7417E0B1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w:rsidR="7417E0B1" w:rsidTr="7417E0B1" w14:paraId="63B2059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3BBB14B" w14:textId="49E18CD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7417E0B1" w:rsidTr="7417E0B1" w14:paraId="437B9F3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3E13E13" w14:textId="569195A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7417E0B1" w:rsidTr="7417E0B1" w14:paraId="5AE9BBF4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EECEF91" w14:textId="423E53BC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Ogólne wiadomości o prawie rzeczowym, pojęcie własności i jej uwarunkowania społeczno-gospodarcze</w:t>
            </w:r>
          </w:p>
        </w:tc>
      </w:tr>
      <w:tr w:rsidR="7417E0B1" w:rsidTr="7417E0B1" w14:paraId="791A65C1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7694A3B" w14:textId="35369487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Treść, zakres i wykonywanie własności, nabycie i utrata własności</w:t>
            </w:r>
          </w:p>
        </w:tc>
      </w:tr>
      <w:tr w:rsidR="7417E0B1" w:rsidTr="7417E0B1" w14:paraId="300FEB2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C016065" w14:textId="23EAEE9D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Użytkowanie wieczyste</w:t>
            </w:r>
          </w:p>
        </w:tc>
      </w:tr>
      <w:tr w:rsidR="7417E0B1" w:rsidTr="7417E0B1" w14:paraId="5FE9862E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30BE8E7" w14:textId="561B5DC9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Prawa rzeczowe ograniczone - przepisy ogólne</w:t>
            </w:r>
          </w:p>
        </w:tc>
      </w:tr>
      <w:tr w:rsidR="7417E0B1" w:rsidTr="7417E0B1" w14:paraId="7CD5792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FB9AA89" w14:textId="26AFFE8F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Użytkowanie, służebności</w:t>
            </w:r>
          </w:p>
        </w:tc>
      </w:tr>
      <w:tr w:rsidR="7417E0B1" w:rsidTr="7417E0B1" w14:paraId="6D0F8C9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5924D87" w14:textId="0CB03080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Prawa zastawnicze, hipoteka, zastaw, posiadanie</w:t>
            </w:r>
          </w:p>
        </w:tc>
      </w:tr>
      <w:tr w:rsidR="7417E0B1" w:rsidTr="7417E0B1" w14:paraId="16BF7E0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2980C6C" w14:textId="639A81D9">
            <w:pPr>
              <w:jc w:val="both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7417E0B1" w:rsidR="7417E0B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Księgi wieczyste i ewidencja gruntów</w:t>
            </w:r>
          </w:p>
        </w:tc>
      </w:tr>
      <w:tr w:rsidR="7417E0B1" w:rsidTr="7417E0B1" w14:paraId="7A7FF20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A48E9D5" w14:textId="787ABE6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7417E0B1" w:rsidTr="7417E0B1" w14:paraId="00C326D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AC044B5" w14:textId="5EB3E90F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Zobowiązanie, świadczenie</w:t>
            </w:r>
          </w:p>
        </w:tc>
      </w:tr>
      <w:tr w:rsidR="7417E0B1" w:rsidTr="7417E0B1" w14:paraId="1DCE8DC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4BE9467" w14:textId="2417EBC9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7417E0B1" w:rsidTr="7417E0B1" w14:paraId="1245091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E2756AF" w14:textId="1EC8089B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zobowiązaniowe, umowy konsumenckie</w:t>
            </w:r>
          </w:p>
        </w:tc>
      </w:tr>
      <w:tr w:rsidR="7417E0B1" w:rsidTr="7417E0B1" w14:paraId="532E6EB9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2B94D5A" w14:textId="45A86026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7417E0B1" w:rsidTr="7417E0B1" w14:paraId="6F2B4A5C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6519783F" w14:textId="76EC9EE6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Czyny niedozwolone </w:t>
            </w:r>
          </w:p>
        </w:tc>
      </w:tr>
      <w:tr w:rsidR="7417E0B1" w:rsidTr="7417E0B1" w14:paraId="0D20AC6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0FEB03B" w14:textId="0E528F61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Odpowiedzialność za cudze czyny</w:t>
            </w:r>
          </w:p>
        </w:tc>
      </w:tr>
      <w:tr w:rsidR="7417E0B1" w:rsidTr="7417E0B1" w14:paraId="5779D76B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421C6F3" w14:textId="69D0B787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7417E0B1" w:rsidTr="7417E0B1" w14:paraId="697FD66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F9AD8D4" w14:textId="69A3BA4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7417E0B1" w:rsidTr="7417E0B1" w14:paraId="6F2C21A2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6ECCFC2" w14:textId="50B63C9C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7417E0B1" w:rsidTr="7417E0B1" w14:paraId="527E52A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415E930" w14:textId="74679B6C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Wygaśnięcie zobowiązania</w:t>
            </w:r>
          </w:p>
        </w:tc>
      </w:tr>
      <w:tr w:rsidR="7417E0B1" w:rsidTr="7417E0B1" w14:paraId="3189476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53D146D" w14:textId="0F37BE40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Zmiana dłużnika</w:t>
            </w:r>
          </w:p>
        </w:tc>
      </w:tr>
      <w:tr w:rsidR="7417E0B1" w:rsidTr="7417E0B1" w14:paraId="0649482A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4A44940" w14:textId="74C8E825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7417E0B1" w:rsidTr="7417E0B1" w14:paraId="7BC1D898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1FEAF46F" w14:textId="42AD94B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regulujące przeniesienie praw</w:t>
            </w:r>
          </w:p>
        </w:tc>
      </w:tr>
      <w:tr w:rsidR="7417E0B1" w:rsidTr="7417E0B1" w14:paraId="4ECF8D66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438D7091" w14:textId="559F0EC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Darowizna</w:t>
            </w:r>
          </w:p>
        </w:tc>
      </w:tr>
      <w:tr w:rsidR="7417E0B1" w:rsidTr="7417E0B1" w14:paraId="0AEBAB80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E4F4A37" w14:textId="473ABEB3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Umowa przekazania nieruchomości</w:t>
            </w:r>
          </w:p>
        </w:tc>
      </w:tr>
      <w:tr w:rsidR="7417E0B1" w:rsidTr="7417E0B1" w14:paraId="44BD9401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5A5F0E30" w14:textId="0E22D53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Umowy regulujące używanie rzeczy</w:t>
            </w:r>
          </w:p>
        </w:tc>
      </w:tr>
      <w:tr w:rsidR="7417E0B1" w:rsidTr="7417E0B1" w14:paraId="39D30FE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39939595" w14:textId="034680C0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Dzierżawa, leasing, przechowanie</w:t>
            </w:r>
          </w:p>
        </w:tc>
      </w:tr>
      <w:tr w:rsidR="7417E0B1" w:rsidTr="7417E0B1" w14:paraId="1A72B6CF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0CC27A07" w14:textId="6F0ED3CE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Umowa składu, komisu, przewozu</w:t>
            </w:r>
          </w:p>
        </w:tc>
      </w:tr>
      <w:tr w:rsidR="7417E0B1" w:rsidTr="7417E0B1" w14:paraId="42DFE7C3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77F5005D" w14:textId="52F949BD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7417E0B1" w:rsidTr="7417E0B1" w14:paraId="0E086FAE">
        <w:tc>
          <w:tcPr>
            <w:tcW w:w="8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417E0B1" w:rsidP="7417E0B1" w:rsidRDefault="7417E0B1" w14:paraId="2BD82E73" w14:textId="11D8B8B3">
            <w:pPr>
              <w:jc w:val="both"/>
            </w:pPr>
            <w:r w:rsidRPr="7417E0B1" w:rsidR="7417E0B1">
              <w:rPr>
                <w:rFonts w:ascii="Corbel" w:hAnsi="Corbel" w:eastAsia="Corbel" w:cs="Corbel"/>
                <w:sz w:val="24"/>
                <w:szCs w:val="24"/>
              </w:rPr>
              <w:t>Ubezpieczenia gospodarcze</w:t>
            </w:r>
          </w:p>
        </w:tc>
      </w:tr>
    </w:tbl>
    <w:p xmlns:wp14="http://schemas.microsoft.com/office/word/2010/wordml" w:rsidRPr="00EF127D" w:rsidR="002F0775" w:rsidP="7417E0B1" w:rsidRDefault="002F0775" w14:paraId="3CF2D8B6" wp14:textId="412DC91C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EF127D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0FB78278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56E12EE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t>Analiza tekstów z dyskusją, metoda projektów(projekt badawczy).</w:t>
      </w:r>
    </w:p>
    <w:p xmlns:wp14="http://schemas.microsoft.com/office/word/2010/wordml" w:rsidRPr="00EF127D" w:rsidR="002F0775" w:rsidRDefault="002F0775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EF127D" w:rsidR="002F0775" w:rsidRDefault="002F0775" w14:paraId="0562CB0E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EF127D" w:rsidR="002F0775" w:rsidRDefault="00EF127D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EF127D" w:rsidR="002F0775" w:rsidRDefault="002F0775" w14:paraId="34CE0A4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5675"/>
        <w:gridCol w:w="2087"/>
      </w:tblGrid>
      <w:tr xmlns:wp14="http://schemas.microsoft.com/office/word/2010/wordml" w:rsidRPr="00EF127D" w:rsidR="002F0775" w:rsidTr="00C83BA6" w14:paraId="3CD72C34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EF127D" w:rsidR="002F0775" w:rsidRDefault="00EF127D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EF127D" w:rsidR="002F0775" w:rsidRDefault="00EF127D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EF127D" w:rsidR="002F0775" w:rsidTr="00C83BA6" w14:paraId="00B9A599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7B5F2D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A8B928E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wyniki testu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śródsemestralnego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i końcowego;</w:t>
            </w:r>
          </w:p>
          <w:p w:rsidRPr="00EF127D" w:rsidR="002F0775" w:rsidRDefault="00EF127D" w14:paraId="4907541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odpowiedzi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432EC45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30BC4F53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727CF0E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2F6775F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wyniki testu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śródsemestralnego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i końcowego;</w:t>
            </w:r>
          </w:p>
          <w:p w:rsidRPr="00EF127D" w:rsidR="002F0775" w:rsidRDefault="00EF127D" w14:paraId="25A0CCE9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odpowiedzi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3A85CC2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7E86FDEE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D652CB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FF3D07A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zajęć;</w:t>
            </w:r>
          </w:p>
          <w:p w:rsidRPr="00EF127D" w:rsidR="002F0775" w:rsidRDefault="00EF127D" w14:paraId="0AA8A86C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efekty pracy studenta w grupie podczas zajęć;</w:t>
            </w:r>
          </w:p>
          <w:p w:rsidRPr="00EF127D" w:rsidR="002F0775" w:rsidRDefault="00EF127D" w14:paraId="6C2CBF7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730A94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59E66097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990E71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235B34D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31A59DF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1231191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66F98F5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2FEF6B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2183EDDA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4A2F109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8770A35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67A50FC9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0A4B5735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464832B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4B09A05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4AC0F8A6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E73F49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0BA46D7F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wypowiedzi studenta podczas zajęć (w tym wygłoszonego referatu);</w:t>
            </w:r>
          </w:p>
          <w:p w:rsidRPr="00EF127D" w:rsidR="002F0775" w:rsidRDefault="00EF127D" w14:paraId="549BBC17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udział i efekty pracy studenta w grupie;</w:t>
            </w:r>
          </w:p>
          <w:p w:rsidRPr="00EF127D" w:rsidR="002F0775" w:rsidRDefault="00EF127D" w14:paraId="135DD04B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obserwacja pracy studenta podczas zajęć;</w:t>
            </w:r>
          </w:p>
          <w:p w:rsidRPr="00EF127D" w:rsidR="002F0775" w:rsidRDefault="00EF127D" w14:paraId="2104490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postawy studenta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61941C1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EF127D" w:rsidR="002F0775" w:rsidTr="00C83BA6" w14:paraId="1609C473" wp14:textId="77777777">
        <w:trPr>
          <w:trHeight w:val="1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1E02E8D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DED1A2E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wypowiedzi i postawy studenta podczas </w:t>
            </w:r>
            <w:proofErr w:type="spellStart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zajęć;ocena</w:t>
            </w:r>
            <w:proofErr w:type="spellEnd"/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 udziału studenta w dyskusji podczas zajęć.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P="00C83BA6" w:rsidRDefault="00EF127D" w14:paraId="66FED7A5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Pr="00EF127D" w:rsidR="002F0775" w:rsidRDefault="002F0775" w14:paraId="62EBF3C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EF127D" w:rsidR="002F0775" w:rsidRDefault="002F0775" w14:paraId="6D98A12B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Pr="00EF127D" w:rsidR="002F0775" w14:paraId="392585F8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692046A6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Ustalenie oceny zaliczeniowej na podstawie ocen cząstkowych (referat, aktywność na zajęciach, kolokwium –test)</w:t>
            </w:r>
          </w:p>
          <w:p w:rsidRPr="00EF127D" w:rsidR="002F0775" w:rsidRDefault="002F0775" w14:paraId="2946DB82" wp14:textId="77777777">
            <w:pPr>
              <w:spacing w:after="0" w:line="240" w:lineRule="auto"/>
              <w:jc w:val="both"/>
              <w:rPr>
                <w:rFonts w:ascii="Corbel" w:hAnsi="Corbel" w:eastAsia="Times New Roman" w:cs="Times New Roman"/>
                <w:sz w:val="24"/>
                <w:szCs w:val="24"/>
              </w:rPr>
            </w:pPr>
          </w:p>
          <w:p w:rsidRPr="00EF127D" w:rsidR="002F0775" w:rsidRDefault="00EF127D" w14:paraId="36056C1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bardzo dobra – ocena bardzo dobra z referatu, aktywność na zajęciach, uzyskanie od 95% do 100% z testu </w:t>
            </w:r>
          </w:p>
          <w:p w:rsidRPr="00EF127D" w:rsidR="002F0775" w:rsidRDefault="00EF127D" w14:paraId="4196F51A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+dobra – ocena +dobra z referatu, aktywność na zajęciach, uzyskanie od 90% do 94% z testu  </w:t>
            </w:r>
          </w:p>
          <w:p w:rsidRPr="00EF127D" w:rsidR="002F0775" w:rsidRDefault="00EF127D" w14:paraId="3B88D57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Ocena dobra – ocena dobra z referatu, aktywność na zajęciach, uzyskanie od 80% do 89% </w:t>
            </w: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lastRenderedPageBreak/>
              <w:t xml:space="preserve">punktów z testu  </w:t>
            </w:r>
          </w:p>
          <w:p w:rsidRPr="00EF127D" w:rsidR="002F0775" w:rsidRDefault="00EF127D" w14:paraId="3EAE86F0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+dostateczna  – ocena +dostateczna z referatu, aktywność na zajęciach, uzyskanie od 70 do 79% punktów z testu</w:t>
            </w:r>
          </w:p>
          <w:p w:rsidRPr="00EF127D" w:rsidR="002F0775" w:rsidRDefault="00EF127D" w14:paraId="45BAEBFA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:rsidRPr="00EF127D" w:rsidR="002F0775" w:rsidRDefault="00EF127D" w14:paraId="6D7C8143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:rsidRPr="00EF127D" w:rsidR="002F0775" w:rsidRDefault="002F0775" w14:paraId="5997CC1D" wp14:textId="77777777">
            <w:pPr>
              <w:spacing w:after="0" w:line="240" w:lineRule="auto"/>
              <w:rPr>
                <w:rFonts w:ascii="Corbel" w:hAnsi="Corbel" w:eastAsia="Times New Roman" w:cs="Times New Roman"/>
                <w:color w:val="FF0000"/>
                <w:sz w:val="24"/>
                <w:szCs w:val="24"/>
              </w:rPr>
            </w:pPr>
          </w:p>
          <w:p w:rsidRPr="00EF127D" w:rsidR="002F0775" w:rsidRDefault="00EF127D" w14:paraId="4B9505E8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EF127D">
              <w:rPr>
                <w:rFonts w:ascii="Corbel" w:hAnsi="Corbel" w:eastAsia="Times New Roman" w:cs="Times New Roman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EF127D" w:rsidR="002F0775" w:rsidRDefault="002F0775" w14:paraId="110FFD3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EF127D" w:rsidR="002F0775" w:rsidRDefault="002F0775" w14:paraId="6B6993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EF127D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EF127D" w:rsidR="002F0775" w:rsidRDefault="002F0775" w14:paraId="3FE9F23F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Pr="00EF127D" w:rsidR="002F0775" w:rsidTr="51BBCF01" w14:paraId="63D9DE79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EF127D" w:rsidR="002F0775" w:rsidRDefault="00EF127D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EF127D" w:rsidR="002F0775" w:rsidTr="51BBCF01" w14:paraId="110FDCF0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1BBCF01" w:rsidRDefault="00EF127D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1BBCF01" w:rsidR="00EF127D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EF127D" w:rsidR="002F0775" w:rsidTr="51BBCF01" w14:paraId="409F0BAA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EF127D" w:rsidR="002F0775" w:rsidRDefault="00EF127D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1BBCF01" w:rsidRDefault="00EF127D" w14:paraId="5D369756" wp14:textId="18EE3F0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1BBCF01" w:rsidR="00EF127D">
              <w:rPr>
                <w:rFonts w:ascii="Corbel" w:hAnsi="Corbel" w:eastAsia="Corbel" w:cs="Corbel"/>
                <w:sz w:val="24"/>
                <w:szCs w:val="24"/>
              </w:rPr>
              <w:t>1</w:t>
            </w:r>
            <w:r w:rsidRPr="51BBCF01" w:rsidR="0EA290E3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EF127D" w:rsidR="002F0775" w:rsidTr="51BBCF01" w14:paraId="5548879C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EF127D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EF127D" w:rsidR="002F0775" w:rsidRDefault="00EF127D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1BBCF01" w:rsidRDefault="00EF127D" w14:paraId="3D5C510C" wp14:textId="2C5E4471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1BBCF01" w:rsidR="73D1AF33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EF127D" w:rsidR="002F0775" w:rsidTr="51BBCF01" w14:paraId="00D7B6FD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1BBCF01" w:rsidRDefault="00EF127D" w14:paraId="174B121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1BBCF01" w:rsidR="00EF127D">
              <w:rPr>
                <w:rFonts w:ascii="Corbel" w:hAnsi="Corbel" w:eastAsia="Corbel" w:cs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EF127D" w:rsidR="002F0775" w:rsidTr="51BBCF01" w14:paraId="0AD00C0E" wp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RDefault="00EF127D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F127D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1BBCF01" w:rsidRDefault="00EF127D" w14:paraId="714475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1BBCF01" w:rsidR="00EF127D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EF127D" w:rsidR="002F0775" w:rsidRDefault="00EF127D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EF127D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EF127D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EF127D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EF127D" w:rsidR="002F0775" w:rsidRDefault="002F0775" w14:paraId="1F72F64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EF127D" w:rsidR="002F0775" w:rsidRDefault="002F0775" w14:paraId="08CE6F9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Pr="00EF127D" w:rsidR="002F0775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2F0775" w14:paraId="61CDCEAD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EF127D" w:rsidR="002F0775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EF127D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127D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EF127D" w:rsidR="002F0775" w:rsidRDefault="002F0775" w14:paraId="6BB9E253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EF127D" w:rsidR="002F0775" w:rsidRDefault="002F0775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EF127D" w:rsidR="002F0775" w:rsidRDefault="002F0775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52"/>
      </w:tblGrid>
      <w:tr xmlns:wp14="http://schemas.microsoft.com/office/word/2010/wordml" w:rsidRPr="00EF127D" w:rsidR="002F0775" w:rsidTr="57E7FA03" w14:paraId="0D37F496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729C9695" wp14:textId="77777777">
            <w:pPr>
              <w:spacing w:after="0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Pr="00EF127D" w:rsidR="002F0775" w:rsidRDefault="002F0775" w14:paraId="07547A01" wp14:textId="77777777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</w:p>
          <w:p w:rsidRPr="00EF127D" w:rsidR="002F0775" w:rsidP="57E7FA03" w:rsidRDefault="00EF127D" w14:paraId="7DB7B1F5" wp14:textId="73456E19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Brzozowski A.,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Jastrzębski J., Kaliński M., Skowrońska-Bocian E.,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Zobowiązania. Część ogólna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Polska, Warszawa 2013.</w:t>
            </w:r>
          </w:p>
          <w:p w:rsidRPr="00EF127D" w:rsidR="002F0775" w:rsidP="57E7FA03" w:rsidRDefault="00EF127D" w14:paraId="65C77447" wp14:textId="41DC1A25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Ignatowicz J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., Stefaniuk K.,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Prawnicze </w:t>
            </w:r>
            <w:proofErr w:type="spellStart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2012.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>
              <w:br/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Radwański Z., Olejniczak A.,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cywilne: część ogólna</w:t>
            </w:r>
            <w:r w:rsidRPr="57E7FA03" w:rsidR="1B2AE53D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C.H. Beck, Warszawa 2015. </w:t>
            </w:r>
          </w:p>
          <w:p w:rsidRPr="00EF127D" w:rsidR="002F0775" w:rsidP="57E7FA03" w:rsidRDefault="00EF127D" w14:paraId="6F1ED056" wp14:textId="3E27C142">
            <w:pPr>
              <w:spacing w:after="0" w:line="276" w:lineRule="auto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Radwański Z</w:t>
            </w: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., Panowicz-Lipska J., </w:t>
            </w:r>
            <w:r w:rsidRPr="57E7FA03" w:rsidR="1B2AE53D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Zobowiązania - część szczegółowa</w:t>
            </w:r>
            <w:r w:rsidRPr="57E7FA03" w:rsidR="1B2AE53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Wydawnictwo C.H. BECK, Warszawa 2015.</w:t>
            </w:r>
          </w:p>
          <w:p w:rsidRPr="00EF127D" w:rsidR="002F0775" w:rsidP="57E7FA03" w:rsidRDefault="00EF127D" w14:paraId="1A6DF206" wp14:textId="77777777">
            <w:pPr>
              <w:pStyle w:val="Normalny"/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xmlns:wp14="http://schemas.microsoft.com/office/word/2010/wordml" w:rsidRPr="00EF127D" w:rsidR="002F0775" w:rsidTr="57E7FA03" w14:paraId="02136654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EF127D" w:rsidR="002F0775" w:rsidP="57E7FA03" w:rsidRDefault="00EF127D" w14:paraId="1616B1D9" wp14:textId="77777777">
            <w:pPr>
              <w:spacing w:after="0" w:line="240" w:lineRule="auto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57E7FA03" w:rsidR="00EF127D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Pr="00EF127D" w:rsidR="002F0775" w:rsidP="57E7FA03" w:rsidRDefault="005D06B5" wp14:textId="77777777" w14:paraId="2A9AC8C1">
            <w:pPr>
              <w:spacing w:after="0" w:line="240" w:lineRule="auto"/>
              <w:jc w:val="both"/>
              <w:rPr>
                <w:rFonts w:ascii="Corbel" w:hAnsi="Corbel" w:eastAsia="Corbel" w:cs="Corbel"/>
                <w:color w:val="0000FF"/>
                <w:sz w:val="24"/>
                <w:szCs w:val="24"/>
                <w:u w:val="single"/>
              </w:rPr>
            </w:pPr>
          </w:p>
          <w:p w:rsidRPr="00EF127D" w:rsidR="002F0775" w:rsidP="57E7FA03" w:rsidRDefault="005D06B5" w14:paraId="77C6C6B8" wp14:textId="1DCD9C86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Brzeziński K.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cywilne.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Wolters Kluwer Polska, Warszawa 2013. </w:t>
            </w:r>
          </w:p>
          <w:p w:rsidRPr="00EF127D" w:rsidR="002F0775" w:rsidP="57E7FA03" w:rsidRDefault="005D06B5" w14:paraId="532307F8" wp14:textId="6C034DC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Brzozowski A.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Kocot W. J.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Opalski W.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rzeczowe. Zarys wykładu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2012.  </w:t>
            </w:r>
          </w:p>
          <w:p w:rsidRPr="00EF127D" w:rsidR="002F0775" w:rsidP="57E7FA03" w:rsidRDefault="005D06B5" w14:paraId="1DC23787" wp14:textId="0CDA355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Brzozowski A., Kocot W. J., Skowrońska-Bocian E.,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cywilne.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2013. </w:t>
            </w:r>
          </w:p>
          <w:p w:rsidRPr="00EF127D" w:rsidR="002F0775" w:rsidP="57E7FA03" w:rsidRDefault="005D06B5" w14:paraId="46666A6E" wp14:textId="029DFA4A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Dadańska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 A.,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Prawo rzeczowe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Wydawnictwo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C.H. BECK, Warszawa 2012. </w:t>
            </w:r>
          </w:p>
          <w:p w:rsidRPr="00EF127D" w:rsidR="002F0775" w:rsidP="57E7FA03" w:rsidRDefault="005D06B5" w14:paraId="2DEAB3D4" wp14:textId="4F4E39B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Doliwa A., P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rawo cywilne - część ogólna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C.H. Beck, Warszawa 2012. </w:t>
            </w:r>
          </w:p>
          <w:p w:rsidRPr="00EF127D" w:rsidR="002F0775" w:rsidP="57E7FA03" w:rsidRDefault="005D06B5" w14:paraId="495A0648" wp14:textId="356B1805">
            <w:pPr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Kawałko</w:t>
            </w:r>
            <w:proofErr w:type="spellEnd"/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Witczak H., </w:t>
            </w:r>
            <w:r w:rsidRPr="57E7FA03" w:rsidR="2676766A">
              <w:rPr>
                <w:rFonts w:ascii="Corbel" w:hAnsi="Corbel" w:eastAsia="Corbel" w:cs="Corbel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Zobowiązania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Wydawnictwo </w:t>
            </w:r>
            <w:r w:rsidRPr="57E7FA03" w:rsidR="2676766A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C.H. BECK</w:t>
            </w:r>
            <w:r w:rsidRPr="57E7FA03" w:rsidR="2676766A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2015.</w:t>
            </w:r>
          </w:p>
          <w:p w:rsidRPr="00EF127D" w:rsidR="002F0775" w:rsidP="7417E0B1" w:rsidRDefault="002F0775" w14:paraId="5043CB0F" wp14:textId="7EAAD4BE">
            <w:pPr>
              <w:pStyle w:val="Normalny"/>
              <w:spacing w:after="0" w:line="276" w:lineRule="auto"/>
              <w:ind w:left="567" w:hanging="567"/>
              <w:jc w:val="both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</w:tc>
      </w:tr>
    </w:tbl>
    <w:p xmlns:wp14="http://schemas.microsoft.com/office/word/2010/wordml" w:rsidRPr="00EF127D" w:rsidR="002F0775" w:rsidRDefault="002F0775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2F0775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EF127D" w:rsidR="002F0775" w:rsidRDefault="00EF127D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EF127D">
        <w:rPr>
          <w:rFonts w:ascii="Corbel" w:hAnsi="Corbel" w:eastAsia="Corbel" w:cs="Corbel"/>
          <w:sz w:val="24"/>
          <w:szCs w:val="24"/>
        </w:rPr>
        <w:lastRenderedPageBreak/>
        <w:t>Akceptacja Kierownika Jednostki lub osoby upoważnionej</w:t>
      </w:r>
    </w:p>
    <w:sectPr w:rsidRPr="00EF127D" w:rsidR="002F077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90634"/>
    <w:multiLevelType w:val="multilevel"/>
    <w:tmpl w:val="74B4B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775"/>
    <w:rsid w:val="002F0775"/>
    <w:rsid w:val="005D06B5"/>
    <w:rsid w:val="00897298"/>
    <w:rsid w:val="00C83BA6"/>
    <w:rsid w:val="00EF127D"/>
    <w:rsid w:val="0BBCD785"/>
    <w:rsid w:val="0EA290E3"/>
    <w:rsid w:val="17980068"/>
    <w:rsid w:val="1B2AE53D"/>
    <w:rsid w:val="1B2AEDE1"/>
    <w:rsid w:val="1B2AEDE1"/>
    <w:rsid w:val="2676766A"/>
    <w:rsid w:val="419C13C5"/>
    <w:rsid w:val="4D9508E2"/>
    <w:rsid w:val="510A2A21"/>
    <w:rsid w:val="51BBCF01"/>
    <w:rsid w:val="57E7FA03"/>
    <w:rsid w:val="73D1AF33"/>
    <w:rsid w:val="7417E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BAC2"/>
  <w15:docId w15:val="{B304E064-B801-457E-9DC7-5D8C479C52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0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D06B5"/>
    <w:rPr>
      <w:rFonts w:ascii="Segoe UI" w:hAnsi="Segoe UI" w:cs="Segoe UI"/>
      <w:sz w:val="18"/>
      <w:szCs w:val="18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39" /><Relationship Type="http://schemas.openxmlformats.org/officeDocument/2006/relationships/styles" Target="styles.xml" Id="rId2" /><Relationship Type="http://schemas.openxmlformats.org/officeDocument/2006/relationships/customXml" Target="../customXml/item3.xml" Id="rId41" /><Relationship Type="http://schemas.openxmlformats.org/officeDocument/2006/relationships/numbering" Target="numbering.xml" Id="rId1" /><Relationship Type="http://schemas.openxmlformats.org/officeDocument/2006/relationships/fontTable" Target="fontTable.xml" Id="rId37" /><Relationship Type="http://schemas.openxmlformats.org/officeDocument/2006/relationships/customXml" Target="../customXml/item2.xml" Id="rId40" /><Relationship Type="http://schemas.openxmlformats.org/officeDocument/2006/relationships/webSettings" Target="webSettings.xml" Id="rId4" /><Relationship Type="http://schemas.openxmlformats.org/officeDocument/2006/relationships/settings" Target="settings.xml" Id="rId3" /><Relationship Type="http://schemas.openxmlformats.org/officeDocument/2006/relationships/theme" Target="theme/theme1.xml" Id="rId3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5C8D95-35D4-4322-AE17-9D59EA4387EF}"/>
</file>

<file path=customXml/itemProps2.xml><?xml version="1.0" encoding="utf-8"?>
<ds:datastoreItem xmlns:ds="http://schemas.openxmlformats.org/officeDocument/2006/customXml" ds:itemID="{3B7587AD-6E4E-47B8-88C3-6563F5D5D4A4}"/>
</file>

<file path=customXml/itemProps3.xml><?xml version="1.0" encoding="utf-8"?>
<ds:datastoreItem xmlns:ds="http://schemas.openxmlformats.org/officeDocument/2006/customXml" ds:itemID="{34384F8B-638C-4617-B766-BC2002EDA4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10</cp:revision>
  <cp:lastPrinted>2021-02-05T12:53:00Z</cp:lastPrinted>
  <dcterms:created xsi:type="dcterms:W3CDTF">2021-01-25T10:25:00Z</dcterms:created>
  <dcterms:modified xsi:type="dcterms:W3CDTF">2021-11-19T21:05:11Z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